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0E29C4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58B120CE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proofErr w:type="spellStart"/>
            <w:r w:rsidR="00714B9E">
              <w:rPr>
                <w:rFonts w:ascii="Segoe UI" w:hAnsi="Segoe UI" w:cs="Segoe UI"/>
                <w:sz w:val="20"/>
                <w:szCs w:val="20"/>
              </w:rPr>
              <w:t>Laurein</w:t>
            </w:r>
            <w:proofErr w:type="spellEnd"/>
          </w:p>
          <w:p w14:paraId="648EF724" w14:textId="2BE4AF9C" w:rsidR="002A24DF" w:rsidRPr="000E29C4" w:rsidRDefault="000815A3" w:rsidP="00714B9E">
            <w:pPr>
              <w:jc w:val="both"/>
              <w:rPr>
                <w:rFonts w:ascii="Segoe UI" w:hAnsi="Segoe UI" w:cs="Segoe UI"/>
                <w:u w:val="single"/>
              </w:rPr>
            </w:pP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über die PEC </w:t>
            </w:r>
            <w:r w:rsidR="00714B9E">
              <w:rPr>
                <w:rFonts w:ascii="Segoe UI" w:hAnsi="Segoe UI" w:cs="Segoe UI"/>
                <w:sz w:val="20"/>
                <w:szCs w:val="20"/>
                <w:u w:val="single"/>
              </w:rPr>
              <w:t>laurein.lauregno</w:t>
            </w:r>
            <w:r w:rsidR="007471F5" w:rsidRPr="007471F5">
              <w:rPr>
                <w:rFonts w:ascii="Segoe UI" w:hAnsi="Segoe UI" w:cs="Segoe UI"/>
                <w:sz w:val="20"/>
                <w:szCs w:val="20"/>
                <w:u w:val="single"/>
              </w:rPr>
              <w:t>@legalmail.it</w:t>
            </w:r>
          </w:p>
        </w:tc>
      </w:tr>
    </w:tbl>
    <w:p w14:paraId="705495E5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07547F" w14:textId="77777777" w:rsidR="002A24DF" w:rsidRPr="000E29C4" w:rsidRDefault="006F3E55">
      <w:pPr>
        <w:jc w:val="center"/>
        <w:rPr>
          <w:rFonts w:ascii="Segoe UI" w:hAnsi="Segoe UI" w:cs="Segoe UI"/>
        </w:rPr>
      </w:pPr>
      <w:bookmarkStart w:id="0" w:name="_Hlk44178225"/>
      <w:r w:rsidRPr="000E29C4">
        <w:rPr>
          <w:rFonts w:ascii="Segoe UI" w:hAnsi="Segoe UI" w:cs="Segoe UI"/>
          <w:b/>
          <w:bCs/>
          <w:highlight w:val="yellow"/>
          <w:u w:val="single"/>
        </w:rPr>
        <w:t>Verwaltungsverfahren über die PEC-Adresse</w:t>
      </w:r>
      <w:bookmarkEnd w:id="0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 der Gemeinde</w:t>
      </w:r>
    </w:p>
    <w:p w14:paraId="4C4171F7" w14:textId="77777777" w:rsidR="002A24DF" w:rsidRPr="000E29C4" w:rsidRDefault="006F3E55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0E29C4">
        <w:rPr>
          <w:rFonts w:ascii="Segoe UI" w:hAnsi="Segoe UI" w:cs="Segoe UI"/>
          <w:u w:val="single"/>
          <w:shd w:val="clear" w:color="auto" w:fill="FFFF00"/>
        </w:rPr>
        <w:t>12 Sondervollmacht PEC</w:t>
      </w:r>
    </w:p>
    <w:p w14:paraId="05BDE4E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Sondervollmacht für die Unterzeichnung mit digitaler Signatur und/oder</w:t>
      </w:r>
    </w:p>
    <w:p w14:paraId="61023E8A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das telematische Einreichen von Raumordnungs- und Bausachen sowie</w:t>
      </w:r>
    </w:p>
    <w:p w14:paraId="2E2613D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die Abgabe von Ersatzerklärungen und/oder die Wahl des elektronischen Sonderdomizils</w:t>
      </w:r>
    </w:p>
    <w:p w14:paraId="05D3110C" w14:textId="77777777" w:rsidR="002A24DF" w:rsidRPr="000E29C4" w:rsidRDefault="006F3E55">
      <w:pPr>
        <w:jc w:val="center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0E29C4" w:rsidRDefault="002A24DF">
      <w:pPr>
        <w:jc w:val="center"/>
        <w:rPr>
          <w:rFonts w:ascii="Segoe UI" w:hAnsi="Segoe UI" w:cs="Segoe UI"/>
          <w:sz w:val="18"/>
          <w:szCs w:val="18"/>
        </w:rPr>
      </w:pPr>
    </w:p>
    <w:p w14:paraId="29517948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sz w:val="18"/>
          <w:szCs w:val="18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 einzelnes Verwaltungsverfahren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eine einzelne/einen einzelnen Antragsteller*in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gültig.</w:t>
      </w:r>
    </w:p>
    <w:p w14:paraId="35A684C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040233A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0E29C4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EA2AA4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416A4C57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C94C76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12B1C8D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E41B20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0F13F5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B16DE81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4762EA5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0E29C4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0E29C4" w:rsidRDefault="002A24DF">
            <w:pPr>
              <w:rPr>
                <w:rFonts w:ascii="Segoe UI" w:hAnsi="Segoe UI" w:cs="Segoe UI"/>
              </w:rPr>
            </w:pPr>
          </w:p>
        </w:tc>
      </w:tr>
    </w:tbl>
    <w:p w14:paraId="6C2FB18A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</w:p>
    <w:p w14:paraId="7CBADDE3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679E83E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1DCF8431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D55A1E6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E-Mail-Adresse</w:t>
      </w:r>
    </w:p>
    <w:p w14:paraId="1930B8F8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F5D91A9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63A9B67E" w14:textId="77777777" w:rsidR="002A24DF" w:rsidRPr="000E29C4" w:rsidRDefault="002A24DF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53FEE0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009C5E2D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0E29C4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 xml:space="preserve">in seiner/ihrer Eigenschaft als gesetzliche*r </w:t>
            </w:r>
            <w:proofErr w:type="spellStart"/>
            <w:r w:rsidRPr="000E29C4">
              <w:rPr>
                <w:rFonts w:ascii="Segoe UI" w:hAnsi="Segoe UI" w:cs="Segoe UI"/>
                <w:sz w:val="22"/>
                <w:szCs w:val="22"/>
              </w:rPr>
              <w:t>Vertre-ter</w:t>
            </w:r>
            <w:proofErr w:type="spellEnd"/>
            <w:r w:rsidRPr="000E29C4">
              <w:rPr>
                <w:rFonts w:ascii="Segoe UI" w:hAnsi="Segoe UI" w:cs="Segoe UI"/>
                <w:sz w:val="22"/>
                <w:szCs w:val="22"/>
              </w:rPr>
              <w:t>*in der nachfolgend angeführten Rechtsperson:</w:t>
            </w:r>
          </w:p>
        </w:tc>
      </w:tr>
    </w:tbl>
    <w:p w14:paraId="638A72A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0E29C4" w:rsidRDefault="006F3E55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2E265E5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0E29C4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25ADC55F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0E29C4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7FB9A64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134BE4DA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4C5319D4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0440623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3E75711" w14:textId="77777777" w:rsidR="002A24DF" w:rsidRPr="000E29C4" w:rsidRDefault="002A24DF">
            <w:pPr>
              <w:jc w:val="both"/>
              <w:rPr>
                <w:rFonts w:ascii="Segoe UI" w:hAnsi="Segoe UI" w:cs="Segoe UI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944EDA9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0E29C4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A24DF" w:rsidRPr="000E29C4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 Realrecht und zwar:</w:t>
            </w:r>
          </w:p>
          <w:p w14:paraId="0C230B16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0E29C4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0B75983" w14:textId="77777777" w:rsidR="002A24DF" w:rsidRPr="000E29C4" w:rsidRDefault="006F3E55">
      <w:pPr>
        <w:jc w:val="center"/>
        <w:rPr>
          <w:rFonts w:ascii="Segoe UI" w:hAnsi="Segoe UI" w:cs="Segoe UI"/>
          <w:b/>
          <w:sz w:val="20"/>
          <w:szCs w:val="20"/>
        </w:rPr>
      </w:pPr>
      <w:r w:rsidRPr="000E29C4">
        <w:rPr>
          <w:rFonts w:ascii="Segoe UI" w:hAnsi="Segoe UI" w:cs="Segoe UI"/>
          <w:b/>
          <w:sz w:val="20"/>
          <w:szCs w:val="20"/>
        </w:rPr>
        <w:t>ÜBERTRÄGT</w:t>
      </w:r>
    </w:p>
    <w:p w14:paraId="54F1C38A" w14:textId="77777777" w:rsidR="002A24DF" w:rsidRPr="000E29C4" w:rsidRDefault="002A24D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9E773E0" w14:textId="77777777" w:rsidR="002A24DF" w:rsidRPr="000E29C4" w:rsidRDefault="006F3E55">
      <w:pPr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dem/der Techniker*in/Freiberufler*in/gesetzlichen Vertreter*in des Unternehmens</w:t>
      </w:r>
    </w:p>
    <w:p w14:paraId="1F55440D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A59BEF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2FFEA86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97F089D" w14:textId="0ABFB98E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783E2292" w14:textId="77777777" w:rsidR="00812266" w:rsidRPr="000E29C4" w:rsidRDefault="00812266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02154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3F7301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80B83E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oder mit Rechtssitz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3CD12E2F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0E29C4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AFEA3B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35DB69B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29531F8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mit Büro/Filiale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50AAB86E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0E29C4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3C44FBB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Straße/Platz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0D3396F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CBD54D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666BE902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DE4255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Mehrwertsteuernummer</w:t>
      </w:r>
    </w:p>
    <w:p w14:paraId="147967A1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CB25BC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40737C3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A03513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3420DC5D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DIE SONDERVOLLMACHT</w:t>
      </w:r>
    </w:p>
    <w:p w14:paraId="6BB2BA0B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color w:val="000000"/>
          <w:sz w:val="16"/>
          <w:szCs w:val="16"/>
        </w:rPr>
        <w:t>(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 w14:paraId="4298252B" w14:textId="77777777" w:rsidR="002A24DF" w:rsidRPr="000E29C4" w:rsidRDefault="006F3E55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>Flächenwidmungsbescheinigung, usw., gültig)</w:t>
      </w:r>
    </w:p>
    <w:p w14:paraId="61D6AF1F" w14:textId="77777777" w:rsidR="002A24DF" w:rsidRPr="000E29C4" w:rsidRDefault="002A24DF">
      <w:pPr>
        <w:jc w:val="center"/>
        <w:rPr>
          <w:rFonts w:ascii="Segoe UI" w:hAnsi="Segoe UI" w:cs="Segoe UI"/>
          <w:sz w:val="20"/>
          <w:szCs w:val="20"/>
        </w:rPr>
      </w:pPr>
    </w:p>
    <w:p w14:paraId="04092390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</w:t>
      </w:r>
    </w:p>
    <w:p w14:paraId="6DA602FB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die Übermittlung mittels der nachfolgend angegebenen zertifizierten E-Mail-Adresse (PEC-Adresse)</w:t>
      </w:r>
      <w:r w:rsidRPr="000E29C4">
        <w:rPr>
          <w:rStyle w:val="StrongEmphasis"/>
          <w:rFonts w:ascii="Segoe UI" w:eastAsia="Arial" w:hAnsi="Segoe UI" w:cs="Segoe UI"/>
          <w:b w:val="0"/>
          <w:bCs w:val="0"/>
          <w:sz w:val="20"/>
          <w:szCs w:val="20"/>
          <w:shd w:val="clear" w:color="auto" w:fill="FFFF00"/>
        </w:rPr>
        <w:t>:</w:t>
      </w:r>
    </w:p>
    <w:p w14:paraId="14CD55D1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C58880E" w14:textId="77777777" w:rsidR="002A24DF" w:rsidRPr="000E29C4" w:rsidRDefault="006F3E55">
      <w:pPr>
        <w:ind w:left="227" w:hanging="227"/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UND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die Übermittlung mittels der nachfolgend angegebenen zertifizierten E-Mail-Adresse (PEC-Adresse):</w:t>
      </w:r>
    </w:p>
    <w:p w14:paraId="1B68712E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203673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p w14:paraId="39D5C1C7" w14:textId="77777777" w:rsidR="002A24DF" w:rsidRPr="000E29C4" w:rsidRDefault="006F3E55">
      <w:pPr>
        <w:jc w:val="both"/>
        <w:rPr>
          <w:rFonts w:ascii="Segoe UI" w:eastAsia="Arial" w:hAnsi="Segoe UI" w:cs="Segoe UI"/>
          <w:color w:val="000000"/>
          <w:sz w:val="20"/>
          <w:szCs w:val="20"/>
        </w:rPr>
      </w:pPr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der Plan- und Verwaltungsdokumente und der eventuell notwendigen ergänzenden Unterlagen, die für die Abwicklung des nachfolgend angegeben Raumordnungs- oder </w:t>
      </w:r>
      <w:proofErr w:type="spellStart"/>
      <w:r w:rsidRPr="000E29C4">
        <w:rPr>
          <w:rFonts w:ascii="Segoe UI" w:eastAsia="Arial" w:hAnsi="Segoe UI" w:cs="Segoe UI"/>
          <w:color w:val="000000"/>
          <w:sz w:val="20"/>
          <w:szCs w:val="20"/>
        </w:rPr>
        <w:t>Bausache</w:t>
      </w:r>
      <w:proofErr w:type="spellEnd"/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notwendig sind:</w:t>
      </w:r>
    </w:p>
    <w:p w14:paraId="5877CDA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0E29C4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hydrogeologisch-forstrechtliche Genehmigung</w:t>
            </w:r>
          </w:p>
        </w:tc>
      </w:tr>
      <w:tr w:rsidR="002A24DF" w:rsidRPr="000E29C4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lastRenderedPageBreak/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Maßnahmen an K</w:t>
            </w:r>
            <w:bookmarkStart w:id="1" w:name="_GoBack"/>
            <w:r w:rsidRPr="000E29C4">
              <w:rPr>
                <w:rFonts w:ascii="Segoe UI" w:hAnsi="Segoe UI" w:cs="Segoe UI"/>
                <w:sz w:val="20"/>
                <w:szCs w:val="20"/>
              </w:rPr>
              <w:t>ult</w:t>
            </w:r>
            <w:bookmarkEnd w:id="1"/>
            <w:r w:rsidRPr="000E29C4">
              <w:rPr>
                <w:rFonts w:ascii="Segoe UI" w:hAnsi="Segoe UI" w:cs="Segoe UI"/>
                <w:sz w:val="20"/>
                <w:szCs w:val="20"/>
              </w:rPr>
              <w:t>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Tätigkeit der öffentlichen Verwaltungen</w:t>
            </w:r>
          </w:p>
        </w:tc>
      </w:tr>
      <w:tr w:rsidR="002A24DF" w:rsidRPr="000E29C4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Flächenwidmungsbescheinigung</w:t>
            </w:r>
          </w:p>
        </w:tc>
      </w:tr>
      <w:tr w:rsidR="002A24DF" w:rsidRPr="000E29C4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A24DF" w:rsidRPr="000E29C4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A24DF" w:rsidRPr="000E29C4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0E29C4" w:rsidRDefault="006F3E55">
            <w:pPr>
              <w:pStyle w:val="Listenabsatz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A24DF" w:rsidRPr="000E29C4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2C724AD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 xml:space="preserve">Änderung </w:t>
            </w:r>
          </w:p>
          <w:p w14:paraId="7FFC8D44" w14:textId="1324B883" w:rsidR="006F6225" w:rsidRPr="000E29C4" w:rsidRDefault="006F622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A24DF" w:rsidRPr="000E29C4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 w:rsidR="002A24DF" w:rsidRPr="000E29C4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 w:rsidR="002A24DF" w:rsidRPr="000E29C4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18D90115" w14:textId="55E766DE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</w:t>
            </w:r>
          </w:p>
        </w:tc>
      </w:tr>
      <w:tr w:rsidR="002A24DF" w:rsidRPr="000E29C4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br/>
              <w:t>...........................................................................</w:t>
            </w:r>
            <w:r w:rsidR="006E1DEA" w:rsidRPr="000E29C4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09850E0A" w14:textId="0BA9DE69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</w:t>
            </w:r>
          </w:p>
        </w:tc>
      </w:tr>
    </w:tbl>
    <w:p w14:paraId="34CFA3DC" w14:textId="77777777" w:rsidR="002A24DF" w:rsidRPr="000E29C4" w:rsidRDefault="002A24DF">
      <w:pPr>
        <w:ind w:left="720"/>
        <w:jc w:val="both"/>
        <w:rPr>
          <w:rFonts w:ascii="Segoe UI" w:hAnsi="Segoe UI" w:cs="Segoe UI"/>
        </w:rPr>
      </w:pPr>
    </w:p>
    <w:p w14:paraId="1CCDEC97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0E29C4">
        <w:rPr>
          <w:rFonts w:ascii="Segoe UI" w:hAnsi="Segoe UI" w:cs="Segoe UI"/>
          <w:b/>
          <w:bCs/>
          <w:sz w:val="20"/>
          <w:szCs w:val="20"/>
        </w:rPr>
        <w:t>in der</w:t>
      </w:r>
      <w:r w:rsidRPr="000E29C4">
        <w:rPr>
          <w:rFonts w:ascii="Segoe UI" w:hAnsi="Segoe UI" w:cs="Segoe UI"/>
          <w:sz w:val="20"/>
          <w:szCs w:val="20"/>
        </w:rPr>
        <w:t xml:space="preserve"> </w:t>
      </w:r>
      <w:r w:rsidRPr="000E29C4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0E29C4">
        <w:rPr>
          <w:rFonts w:ascii="Segoe UI" w:hAnsi="Segoe UI" w:cs="Segoe UI"/>
          <w:sz w:val="20"/>
          <w:szCs w:val="20"/>
        </w:rPr>
        <w:t xml:space="preserve"> befindet:</w:t>
      </w:r>
      <w:r w:rsidRPr="000E29C4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22FA232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1AEF32B" w14:textId="7CA76F48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77E100B5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0DE51937" w14:textId="77777777" w:rsidR="002A24DF" w:rsidRPr="000E29C4" w:rsidRDefault="006F3E55">
      <w:pPr>
        <w:pStyle w:val="Listenabsatz"/>
        <w:ind w:left="0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und die folgenden </w:t>
      </w:r>
      <w:r w:rsidRPr="000E29C4">
        <w:rPr>
          <w:rFonts w:ascii="Segoe UI" w:hAnsi="Segoe UI" w:cs="Segoe UI"/>
          <w:b/>
          <w:bCs/>
          <w:sz w:val="20"/>
          <w:szCs w:val="20"/>
        </w:rPr>
        <w:t>Parzellen</w:t>
      </w:r>
      <w:r w:rsidRPr="000E29C4">
        <w:rPr>
          <w:rFonts w:ascii="Segoe UI" w:hAnsi="Segoe UI" w:cs="Segoe UI"/>
          <w:sz w:val="20"/>
          <w:szCs w:val="20"/>
        </w:rPr>
        <w:t xml:space="preserve"> betrifft:</w:t>
      </w:r>
    </w:p>
    <w:p w14:paraId="29051764" w14:textId="77777777" w:rsidR="002A24DF" w:rsidRPr="000E29C4" w:rsidRDefault="002A24DF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0E29C4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A24DF" w:rsidRPr="000E29C4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  <w:p w14:paraId="0A8DEC2E" w14:textId="2EFF4FB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FAE789F" w14:textId="25F3F383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</w:tr>
    </w:tbl>
    <w:p w14:paraId="053982DE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0A5E1F2C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kurze </w:t>
      </w:r>
      <w:r w:rsidRPr="000E29C4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0E29C4">
        <w:rPr>
          <w:rFonts w:ascii="Segoe UI" w:hAnsi="Segoe UI" w:cs="Segoe UI"/>
          <w:sz w:val="20"/>
          <w:szCs w:val="20"/>
        </w:rPr>
        <w:t>die durchgeführt werden sollen:</w:t>
      </w:r>
    </w:p>
    <w:p w14:paraId="57DE8804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0E29C4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0E29C4" w:rsidRDefault="002A24D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21F2ED" w14:textId="1DA4C444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..</w:t>
            </w:r>
          </w:p>
          <w:p w14:paraId="44714278" w14:textId="5B5BCB2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80FBD4D" w14:textId="584ABA6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0E29C4" w:rsidRDefault="002A24DF">
      <w:pPr>
        <w:jc w:val="center"/>
        <w:rPr>
          <w:rFonts w:ascii="Segoe UI" w:hAnsi="Segoe UI" w:cs="Segoe UI"/>
          <w:b/>
          <w:bCs/>
        </w:rPr>
      </w:pPr>
    </w:p>
    <w:p w14:paraId="26E42FB3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SOWIE DIE SONDERVOLLMACHT</w:t>
      </w:r>
    </w:p>
    <w:p w14:paraId="1B06BA06" w14:textId="77777777" w:rsidR="002A24DF" w:rsidRPr="000E29C4" w:rsidRDefault="002A24DF">
      <w:pPr>
        <w:ind w:left="72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1B4368" w14:textId="77777777" w:rsidR="002A24DF" w:rsidRPr="000E29C4" w:rsidRDefault="006F3E55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3DCC1EF3" w14:textId="77777777" w:rsidR="000815A3" w:rsidRPr="000E29C4" w:rsidRDefault="000815A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F5D4B4" w14:textId="030A50D8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UND ERKLÄRT</w:t>
      </w:r>
    </w:p>
    <w:p w14:paraId="2DEDFB32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CA861B" w14:textId="77777777" w:rsidR="002A24DF" w:rsidRPr="000E29C4" w:rsidRDefault="006F3E55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7D878495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als </w:t>
      </w:r>
      <w:bookmarkStart w:id="2" w:name="_Hlk44253418"/>
      <w:r w:rsidRPr="000E29C4">
        <w:rPr>
          <w:rFonts w:ascii="Segoe UI" w:hAnsi="Segoe UI" w:cs="Segoe UI"/>
          <w:b/>
          <w:bCs/>
          <w:sz w:val="20"/>
          <w:szCs w:val="20"/>
          <w:shd w:val="clear" w:color="auto" w:fill="FFFF00"/>
        </w:rPr>
        <w:t>elektronisches Sonderdomizil</w:t>
      </w: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 </w:t>
      </w:r>
      <w:bookmarkEnd w:id="2"/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>die nachfolgend angegebene zertifizierte E-Mail-Adresse (PEC-Adresse) zu wählen</w:t>
      </w:r>
    </w:p>
    <w:p w14:paraId="52F652F8" w14:textId="4BDFDFDC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0E29C4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0E29C4" w:rsidRDefault="006F3E55">
            <w:pPr>
              <w:ind w:right="17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jene des/der oben angeführten 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Sonderbe-vollmächtigten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vom Antragsteller/von der Antrag-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stellerin</w:t>
            </w:r>
            <w:proofErr w:type="spellEnd"/>
            <w:r w:rsidRPr="000E29C4">
              <w:rPr>
                <w:rFonts w:ascii="Segoe UI" w:hAnsi="Segoe UI" w:cs="Segoe UI"/>
                <w:sz w:val="20"/>
                <w:szCs w:val="20"/>
              </w:rPr>
              <w:t>/von den Antragstellern gewählte</w:t>
            </w:r>
          </w:p>
        </w:tc>
      </w:tr>
      <w:tr w:rsidR="002A24DF" w:rsidRPr="000E29C4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0E29C4" w:rsidRDefault="002A24DF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1ED00C" w14:textId="77777777" w:rsidR="002A24DF" w:rsidRPr="000E29C4" w:rsidRDefault="006F3E55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0E29C4" w:rsidRDefault="006F3E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3" w:name="__DdeLink__6565_14858319831"/>
            <w:bookmarkEnd w:id="3"/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5611EED6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sich bewusst zu sein, dass eventuelle Mitteilungen, Maßnahmen, Akten oder Anfragen, die sich auf die oben angegebene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beziehen, an die oben angegebene zertifizierte E-Mail-Adresse (PEC) versendet werden;</w:t>
      </w:r>
    </w:p>
    <w:p w14:paraId="09046D59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F1BBB58" w14:textId="5FD530CB" w:rsidR="002A24DF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4C6A75">
        <w:rPr>
          <w:rFonts w:ascii="Segoe UI" w:hAnsi="Segoe UI" w:cs="Segoe UI"/>
          <w:i/>
          <w:iCs/>
          <w:sz w:val="16"/>
          <w:szCs w:val="16"/>
        </w:rPr>
        <w:t>DATENSCHUTZ: Der/Die Unterfertige erklärt, gemäß und für die Zwecke der Art. 12, 13 und 14 der EU-Verordnung 679/2016 die Information zum Schutz der personenbezogenen Daten erhalten zu haben, in die auf der Internetseite dieser Gemeinde (www.comune.</w:t>
      </w:r>
      <w:proofErr w:type="spellStart"/>
      <w:r w:rsidR="00714B9E">
        <w:rPr>
          <w:rFonts w:ascii="Segoe UI" w:hAnsi="Segoe UI" w:cs="Segoe UI"/>
          <w:i/>
          <w:iCs/>
          <w:sz w:val="16"/>
          <w:szCs w:val="16"/>
        </w:rPr>
        <w:t>lauregno</w:t>
      </w:r>
      <w:proofErr w:type="spellEnd"/>
      <w:r w:rsidR="00714B9E">
        <w:rPr>
          <w:rFonts w:ascii="Segoe UI" w:hAnsi="Segoe UI" w:cs="Segoe UI"/>
          <w:i/>
          <w:iCs/>
          <w:sz w:val="16"/>
          <w:szCs w:val="16"/>
        </w:rPr>
        <w:t>.</w:t>
      </w:r>
      <w:r w:rsidRPr="004C6A75">
        <w:rPr>
          <w:rFonts w:ascii="Segoe UI" w:hAnsi="Segoe UI" w:cs="Segoe UI"/>
          <w:i/>
          <w:iCs/>
          <w:sz w:val="16"/>
          <w:szCs w:val="16"/>
        </w:rPr>
        <w:t>.bz.it/de/Verwaltung/Web/Datenschutz) oder in den Räumlichkeiten des Rathauses Einsicht genommen werden kann.</w:t>
      </w:r>
    </w:p>
    <w:p w14:paraId="7A41FF11" w14:textId="50E32736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5641C28" w14:textId="5C9906B1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75A29E2C" w14:textId="77777777" w:rsidR="004C6A75" w:rsidRPr="000E29C4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45EF0159" w14:textId="77777777" w:rsidR="002A24DF" w:rsidRPr="000E29C4" w:rsidRDefault="006F3E55">
      <w:pPr>
        <w:ind w:left="4254" w:hanging="4254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>Ort und Datum</w:t>
      </w:r>
      <w:r w:rsidRPr="000E29C4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0E29C4">
        <w:rPr>
          <w:rFonts w:ascii="Segoe UI" w:hAnsi="Segoe UI" w:cs="Segoe UI"/>
          <w:bCs/>
          <w:sz w:val="20"/>
          <w:szCs w:val="20"/>
        </w:rPr>
        <w:t>für welche die</w:t>
      </w:r>
    </w:p>
    <w:p w14:paraId="7D13A020" w14:textId="77777777" w:rsidR="002A24DF" w:rsidRPr="000E29C4" w:rsidRDefault="006F3E55">
      <w:pPr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 w:rsidRPr="000E29C4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0E29C4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74F2E1EF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24D286D6" w14:textId="000294EB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__________________________</w:t>
      </w:r>
      <w:r w:rsidRPr="000E29C4">
        <w:rPr>
          <w:rFonts w:ascii="Segoe UI" w:hAnsi="Segoe UI" w:cs="Segoe UI"/>
          <w:sz w:val="20"/>
          <w:szCs w:val="20"/>
        </w:rPr>
        <w:tab/>
      </w:r>
      <w:r w:rsidRPr="000E29C4">
        <w:rPr>
          <w:rFonts w:ascii="Segoe UI" w:hAnsi="Segoe UI" w:cs="Segoe UI"/>
          <w:sz w:val="20"/>
          <w:szCs w:val="20"/>
        </w:rPr>
        <w:tab/>
      </w:r>
      <w:r w:rsidR="000815A3" w:rsidRPr="000E29C4">
        <w:rPr>
          <w:rFonts w:ascii="Segoe UI" w:hAnsi="Segoe UI" w:cs="Segoe UI"/>
          <w:sz w:val="20"/>
          <w:szCs w:val="20"/>
        </w:rPr>
        <w:t xml:space="preserve">                        </w:t>
      </w:r>
      <w:r w:rsidRPr="000E29C4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3B8B80B5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1D565BC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2ACD02A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4A335B5" w14:textId="77777777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0E29C4" w:rsidRDefault="002A24DF">
      <w:pPr>
        <w:jc w:val="both"/>
        <w:rPr>
          <w:rFonts w:ascii="Segoe UI" w:hAnsi="Segoe UI" w:cs="Segoe UI"/>
        </w:rPr>
      </w:pPr>
    </w:p>
    <w:p w14:paraId="540A34B8" w14:textId="77777777" w:rsidR="002A24DF" w:rsidRPr="000E29C4" w:rsidRDefault="006F3E55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2695568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4A255129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was mit dem/der Vollmachtgeber*in vereinbart worden ist;</w:t>
      </w:r>
    </w:p>
    <w:p w14:paraId="14A75CC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39DF6D5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0E13355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11F28DCC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21368542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3A2E6A7" w14:textId="36446670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bookmarkStart w:id="4" w:name="__DdeLink__14299_1659197708"/>
      <w:bookmarkEnd w:id="4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6D46908B" w14:textId="6A6FB76D" w:rsidR="002A24DF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  <w:bookmarkStart w:id="5" w:name="__DdeLink__5718_835738571"/>
      <w:bookmarkEnd w:id="5"/>
      <w:r w:rsidRPr="004C6A75">
        <w:rPr>
          <w:rFonts w:ascii="Segoe UI" w:hAnsi="Segoe UI" w:cs="Segoe UI"/>
          <w:i/>
          <w:iCs/>
          <w:sz w:val="16"/>
          <w:szCs w:val="16"/>
        </w:rPr>
        <w:t>DATENSCHUTZ: Der/Die Unterfertige erklärt, gemäß und für die Zwecke der Art. 12, 13 und 14 der EU-Verordnung 679/2016 die Information zum Schutz der personenbezogenen Daten erhalten zu haben, in die auf der Internetseite dieser Gemeinde (www.</w:t>
      </w:r>
      <w:r w:rsidR="00714B9E">
        <w:rPr>
          <w:rFonts w:ascii="Segoe UI" w:hAnsi="Segoe UI" w:cs="Segoe UI"/>
          <w:i/>
          <w:iCs/>
          <w:sz w:val="16"/>
          <w:szCs w:val="16"/>
        </w:rPr>
        <w:t>gemeinde.laurein</w:t>
      </w:r>
      <w:r w:rsidRPr="004C6A75">
        <w:rPr>
          <w:rFonts w:ascii="Segoe UI" w:hAnsi="Segoe UI" w:cs="Segoe UI"/>
          <w:i/>
          <w:iCs/>
          <w:sz w:val="16"/>
          <w:szCs w:val="16"/>
        </w:rPr>
        <w:t>.bz.it/de/Verwaltung/Web/Datenschutz) oder in den Räumlichkeiten des Rathauses Einsicht genommen werden kann.</w:t>
      </w:r>
    </w:p>
    <w:p w14:paraId="725A6FC6" w14:textId="127EF2D9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2B37224F" w14:textId="7D2C025E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1C63CFE7" w14:textId="3C2B9F38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7087FA10" w14:textId="2B912609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7A6CE23C" w14:textId="77777777" w:rsidR="004C6A75" w:rsidRPr="000E29C4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A24DF" w:rsidRPr="000E29C4" w14:paraId="51B51834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2A24DF" w:rsidRPr="000E29C4" w:rsidRDefault="002A24DF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DEBF804" w14:textId="77777777" w:rsidR="002A24DF" w:rsidRPr="000E29C4" w:rsidRDefault="006F3E55">
            <w:pPr>
              <w:jc w:val="center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 xml:space="preserve">Abbildung des Berufsstempels mit Eintragungsnummer </w:t>
            </w: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br/>
              <w:t>und zugehöriger/zugehörigem Berufskammer/-kollegium</w:t>
            </w:r>
          </w:p>
          <w:p w14:paraId="70969481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5BCC1E02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40A82A63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F4E1" w14:textId="77777777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0E29C4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2B6E7323" w14:textId="77777777" w:rsidR="002A24DF" w:rsidRPr="000E29C4" w:rsidRDefault="002A24DF">
      <w:pPr>
        <w:rPr>
          <w:rFonts w:ascii="Segoe UI" w:hAnsi="Segoe UI" w:cs="Segoe UI"/>
        </w:rPr>
      </w:pPr>
    </w:p>
    <w:sectPr w:rsidR="002A24DF" w:rsidRPr="000E29C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1605" w14:textId="77777777" w:rsidR="00CA23D9" w:rsidRDefault="00CA23D9">
      <w:r>
        <w:separator/>
      </w:r>
    </w:p>
  </w:endnote>
  <w:endnote w:type="continuationSeparator" w:id="0">
    <w:p w14:paraId="78DC679C" w14:textId="77777777" w:rsidR="00CA23D9" w:rsidRDefault="00C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FEBC" w14:textId="77777777" w:rsidR="00CA23D9" w:rsidRDefault="00CA23D9">
      <w:r>
        <w:rPr>
          <w:color w:val="000000"/>
        </w:rPr>
        <w:separator/>
      </w:r>
    </w:p>
  </w:footnote>
  <w:footnote w:type="continuationSeparator" w:id="0">
    <w:p w14:paraId="532A6A1D" w14:textId="77777777" w:rsidR="00CA23D9" w:rsidRDefault="00CA23D9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4C6A75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2A24DF" w:rsidRDefault="006F3E55">
      <w:pPr>
        <w:ind w:left="227" w:hanging="227"/>
        <w:jc w:val="both"/>
      </w:pPr>
      <w:r>
        <w:rPr>
          <w:rStyle w:val="Funotenzeichen"/>
        </w:rPr>
        <w:footnoteRef/>
      </w:r>
      <w:bookmarkStart w:id="6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6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über die PEC-Adresse der Gemeinde eingereicht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DF"/>
    <w:rsid w:val="000815A3"/>
    <w:rsid w:val="000E29C4"/>
    <w:rsid w:val="00173287"/>
    <w:rsid w:val="002A24DF"/>
    <w:rsid w:val="003D6A5D"/>
    <w:rsid w:val="004C6A75"/>
    <w:rsid w:val="006E1DEA"/>
    <w:rsid w:val="006F3E55"/>
    <w:rsid w:val="006F6225"/>
    <w:rsid w:val="00714B9E"/>
    <w:rsid w:val="007471F5"/>
    <w:rsid w:val="00812266"/>
    <w:rsid w:val="008648A7"/>
    <w:rsid w:val="00A668B8"/>
    <w:rsid w:val="00CA23D9"/>
    <w:rsid w:val="00CC64F4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8216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Friderike Egger</cp:lastModifiedBy>
  <cp:revision>3</cp:revision>
  <cp:lastPrinted>2020-08-04T09:52:00Z</cp:lastPrinted>
  <dcterms:created xsi:type="dcterms:W3CDTF">2021-04-16T10:12:00Z</dcterms:created>
  <dcterms:modified xsi:type="dcterms:W3CDTF">2021-04-16T10:13:00Z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